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7B609C2B" w:rsidR="00D92011" w:rsidRDefault="00D92011" w:rsidP="00282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</w:t>
      </w:r>
      <w:r w:rsidR="00230B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>7</w:t>
      </w:r>
      <w:r w:rsidRPr="00D92011">
        <w:rPr>
          <w:rFonts w:ascii="Times New Roman" w:hAnsi="Times New Roman" w:cs="Times New Roman"/>
        </w:rPr>
        <w:t xml:space="preserve">. </w:t>
      </w:r>
      <w:r w:rsidR="00230B67">
        <w:rPr>
          <w:rFonts w:ascii="Times New Roman" w:hAnsi="Times New Roman" w:cs="Times New Roman"/>
        </w:rPr>
        <w:t>prosinca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230B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230B67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014DBA" w14:textId="24DB31BA" w:rsidR="0055420B" w:rsidRDefault="00230B67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</w:t>
      </w:r>
      <w:r w:rsidRPr="00230B67">
        <w:rPr>
          <w:rFonts w:ascii="Times New Roman" w:hAnsi="Times New Roman" w:cs="Times New Roman"/>
        </w:rPr>
        <w:t xml:space="preserve"> Upravnog vijeća otvorila je sjednicu, sve prisutne srdačno pozdravila i konstatirala kvorum kako bi donesene odluke na sjednic</w:t>
      </w:r>
      <w:r>
        <w:rPr>
          <w:rFonts w:ascii="Times New Roman" w:hAnsi="Times New Roman" w:cs="Times New Roman"/>
        </w:rPr>
        <w:t>i bile pravovaljane. Predsjednica</w:t>
      </w:r>
      <w:r w:rsidRPr="00230B67">
        <w:rPr>
          <w:rFonts w:ascii="Times New Roman" w:hAnsi="Times New Roman" w:cs="Times New Roman"/>
        </w:rPr>
        <w:t xml:space="preserve"> je za današnju sjednicu Upravnog vijeća predložila sljedeći </w:t>
      </w:r>
    </w:p>
    <w:p w14:paraId="002CF7AA" w14:textId="77777777" w:rsidR="00EC72CB" w:rsidRPr="0055420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15ED1B21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1D015C" w14:textId="6027DC79" w:rsidR="00230B67" w:rsidRPr="00230B67" w:rsidRDefault="00230B67" w:rsidP="00230B67">
      <w:pPr>
        <w:pStyle w:val="Odlomakpopisa"/>
        <w:numPr>
          <w:ilvl w:val="0"/>
          <w:numId w:val="7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0B67">
        <w:rPr>
          <w:rFonts w:ascii="Times New Roman" w:hAnsi="Times New Roman" w:cs="Times New Roman"/>
        </w:rPr>
        <w:t>Usvajanje zapisnika sa 13</w:t>
      </w:r>
      <w:r w:rsidR="007700DC" w:rsidRPr="00230B67">
        <w:rPr>
          <w:rFonts w:ascii="Times New Roman" w:hAnsi="Times New Roman" w:cs="Times New Roman"/>
        </w:rPr>
        <w:t>. sjednice Upravnog vi</w:t>
      </w:r>
      <w:r>
        <w:t>jeća</w:t>
      </w:r>
    </w:p>
    <w:p w14:paraId="7BB7BE5D" w14:textId="49CA1790" w:rsidR="00230B67" w:rsidRPr="00230B67" w:rsidRDefault="00230B67" w:rsidP="00230B67">
      <w:pPr>
        <w:pStyle w:val="Odlomakpopisa"/>
        <w:numPr>
          <w:ilvl w:val="0"/>
          <w:numId w:val="7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0B67">
        <w:rPr>
          <w:rFonts w:ascii="Times New Roman" w:hAnsi="Times New Roman" w:cs="Times New Roman"/>
        </w:rPr>
        <w:t>Donošenje Pravilnika o korištenju prostora ustanove „Kino Edison, multimedijski centar za kulturno-turističke sadržaje“</w:t>
      </w:r>
    </w:p>
    <w:p w14:paraId="530EE2BB" w14:textId="77777777" w:rsidR="00230B67" w:rsidRPr="00230B67" w:rsidRDefault="00230B67" w:rsidP="00230B67">
      <w:pPr>
        <w:pStyle w:val="Odlomakpopisa"/>
        <w:numPr>
          <w:ilvl w:val="0"/>
          <w:numId w:val="7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0B67">
        <w:rPr>
          <w:rFonts w:ascii="Times New Roman" w:hAnsi="Times New Roman" w:cs="Times New Roman"/>
        </w:rPr>
        <w:t>Nacrt plana i programa rada za 2024. godinu</w:t>
      </w:r>
    </w:p>
    <w:p w14:paraId="22405F77" w14:textId="635053FB" w:rsidR="007700DC" w:rsidRPr="00230B67" w:rsidRDefault="00230B67" w:rsidP="00230B67">
      <w:pPr>
        <w:pStyle w:val="Odlomakpopisa"/>
        <w:numPr>
          <w:ilvl w:val="0"/>
          <w:numId w:val="7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0B67">
        <w:rPr>
          <w:rFonts w:ascii="Times New Roman" w:hAnsi="Times New Roman" w:cs="Times New Roman"/>
        </w:rPr>
        <w:t xml:space="preserve">Razno </w:t>
      </w:r>
    </w:p>
    <w:p w14:paraId="37DA5A69" w14:textId="77777777" w:rsidR="00A162AD" w:rsidRDefault="00A162AD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277F8" w14:textId="7C00701F" w:rsidR="00C84F39" w:rsidRDefault="00002FB8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664DAEF6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</w:t>
      </w:r>
      <w:r w:rsidR="00A162AD">
        <w:rPr>
          <w:rFonts w:ascii="Times New Roman" w:hAnsi="Times New Roman" w:cs="Times New Roman"/>
          <w:b/>
          <w:bCs/>
        </w:rPr>
        <w:t>3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CBA974" w14:textId="772206D9" w:rsidR="00A162AD" w:rsidRDefault="00A162A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62AD">
        <w:rPr>
          <w:rFonts w:ascii="Times New Roman" w:hAnsi="Times New Roman" w:cs="Times New Roman"/>
          <w:bCs/>
        </w:rPr>
        <w:t>Član</w:t>
      </w:r>
      <w:r w:rsidR="008C6153">
        <w:rPr>
          <w:rFonts w:ascii="Times New Roman" w:hAnsi="Times New Roman" w:cs="Times New Roman"/>
          <w:bCs/>
        </w:rPr>
        <w:t>icama</w:t>
      </w:r>
      <w:r>
        <w:rPr>
          <w:rFonts w:ascii="Times New Roman" w:hAnsi="Times New Roman" w:cs="Times New Roman"/>
          <w:bCs/>
        </w:rPr>
        <w:t xml:space="preserve"> Upravnog vijeća Zapisnik sa 13</w:t>
      </w:r>
      <w:r w:rsidRPr="00A162AD">
        <w:rPr>
          <w:rFonts w:ascii="Times New Roman" w:hAnsi="Times New Roman" w:cs="Times New Roman"/>
          <w:bCs/>
        </w:rPr>
        <w:t>. sjednice dostavljen je prethodno uz poziv za ovu sjednicu, te je isti bez rasprave 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08AB34EE" w14:textId="3E9678A5" w:rsidR="00A162AD" w:rsidRDefault="0055420B" w:rsidP="00A162AD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A162AD" w:rsidRPr="00A162AD">
        <w:rPr>
          <w:rFonts w:ascii="Times New Roman" w:hAnsi="Times New Roman" w:cs="Times New Roman"/>
          <w:b/>
          <w:bCs/>
        </w:rPr>
        <w:t xml:space="preserve">Donošenje Pravilnika o korištenju prostora ustanove „Kino Edison, multimedijski centar </w:t>
      </w:r>
    </w:p>
    <w:p w14:paraId="5F368968" w14:textId="031C7E32" w:rsidR="007700DC" w:rsidRDefault="00A162AD" w:rsidP="00A162AD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Pr="00A162AD">
        <w:rPr>
          <w:rFonts w:ascii="Times New Roman" w:hAnsi="Times New Roman" w:cs="Times New Roman"/>
          <w:b/>
          <w:bCs/>
        </w:rPr>
        <w:t>za kulturno-turističke sadržaje“</w:t>
      </w:r>
    </w:p>
    <w:p w14:paraId="68543B3D" w14:textId="463422DD" w:rsidR="00002FB8" w:rsidRDefault="00002FB8" w:rsidP="003524B5">
      <w:pPr>
        <w:pStyle w:val="Bezproreda"/>
        <w:jc w:val="both"/>
      </w:pPr>
    </w:p>
    <w:p w14:paraId="42F6A664" w14:textId="6502993E" w:rsidR="00A162AD" w:rsidRDefault="00C97E98" w:rsidP="00FB6EEB">
      <w:pPr>
        <w:pStyle w:val="Bezproreda"/>
        <w:jc w:val="both"/>
        <w:rPr>
          <w:rFonts w:ascii="Times New Roman" w:hAnsi="Times New Roman" w:cs="Times New Roman"/>
        </w:rPr>
      </w:pPr>
      <w:r w:rsidRPr="00C97E98">
        <w:rPr>
          <w:rFonts w:ascii="Times New Roman" w:hAnsi="Times New Roman" w:cs="Times New Roman"/>
        </w:rPr>
        <w:t>Izvjestitelj ove točke dnevnog reda bi</w:t>
      </w:r>
      <w:r>
        <w:rPr>
          <w:rFonts w:ascii="Times New Roman" w:hAnsi="Times New Roman" w:cs="Times New Roman"/>
        </w:rPr>
        <w:t>o je ravnatelj</w:t>
      </w:r>
      <w:r w:rsidRPr="00C97E98">
        <w:t xml:space="preserve"> </w:t>
      </w:r>
      <w:r>
        <w:rPr>
          <w:rFonts w:ascii="Times New Roman" w:hAnsi="Times New Roman" w:cs="Times New Roman"/>
        </w:rPr>
        <w:t>u</w:t>
      </w:r>
      <w:r w:rsidRPr="00C97E98">
        <w:rPr>
          <w:rFonts w:ascii="Times New Roman" w:hAnsi="Times New Roman" w:cs="Times New Roman"/>
        </w:rPr>
        <w:t>stanove „Kino Edison, multimedijski centar za kulturno – turističke sadržaje</w:t>
      </w:r>
      <w:r>
        <w:rPr>
          <w:rFonts w:ascii="Times New Roman" w:hAnsi="Times New Roman" w:cs="Times New Roman"/>
        </w:rPr>
        <w:t>“.</w:t>
      </w:r>
      <w:r w:rsidRPr="00C97E98">
        <w:rPr>
          <w:rFonts w:ascii="Times New Roman" w:hAnsi="Times New Roman" w:cs="Times New Roman"/>
        </w:rPr>
        <w:t xml:space="preserve"> </w:t>
      </w:r>
      <w:r w:rsidR="00FB6EEB">
        <w:rPr>
          <w:rFonts w:ascii="Times New Roman" w:hAnsi="Times New Roman" w:cs="Times New Roman"/>
        </w:rPr>
        <w:t>Pravilnik</w:t>
      </w:r>
      <w:r w:rsidR="00FB6EEB" w:rsidRPr="00FB6EEB">
        <w:rPr>
          <w:rFonts w:ascii="Times New Roman" w:hAnsi="Times New Roman" w:cs="Times New Roman"/>
        </w:rPr>
        <w:t xml:space="preserve"> o korištenju prostora ustanove „Kin</w:t>
      </w:r>
      <w:r w:rsidR="00FB6EEB">
        <w:rPr>
          <w:rFonts w:ascii="Times New Roman" w:hAnsi="Times New Roman" w:cs="Times New Roman"/>
        </w:rPr>
        <w:t>o Edison, multimedijski centar</w:t>
      </w:r>
      <w:r w:rsidR="00FB6EEB" w:rsidRPr="00FB6EEB">
        <w:rPr>
          <w:rFonts w:ascii="Times New Roman" w:hAnsi="Times New Roman" w:cs="Times New Roman"/>
        </w:rPr>
        <w:t xml:space="preserve"> za kulturno-turističke sadržaje“</w:t>
      </w:r>
      <w:r w:rsidR="00FB6EEB">
        <w:rPr>
          <w:rFonts w:ascii="Times New Roman" w:hAnsi="Times New Roman" w:cs="Times New Roman"/>
        </w:rPr>
        <w:t xml:space="preserve"> članicama Upravnog vijeća dostavljen je uz poziv za ovu sjednicu, </w:t>
      </w:r>
      <w:r w:rsidR="003176C3">
        <w:rPr>
          <w:rFonts w:ascii="Times New Roman" w:hAnsi="Times New Roman" w:cs="Times New Roman"/>
        </w:rPr>
        <w:t>te</w:t>
      </w:r>
      <w:r w:rsidR="00BA0E68">
        <w:rPr>
          <w:rFonts w:ascii="Times New Roman" w:hAnsi="Times New Roman" w:cs="Times New Roman"/>
        </w:rPr>
        <w:t xml:space="preserve"> se</w:t>
      </w:r>
      <w:r w:rsidR="003176C3">
        <w:rPr>
          <w:rFonts w:ascii="Times New Roman" w:hAnsi="Times New Roman" w:cs="Times New Roman"/>
        </w:rPr>
        <w:t xml:space="preserve"> ravnatelj na</w:t>
      </w:r>
      <w:r w:rsidR="00FB6EEB">
        <w:rPr>
          <w:rFonts w:ascii="Times New Roman" w:hAnsi="Times New Roman" w:cs="Times New Roman"/>
        </w:rPr>
        <w:t xml:space="preserve"> sjednici </w:t>
      </w:r>
      <w:r w:rsidR="00BA0E68">
        <w:rPr>
          <w:rFonts w:ascii="Times New Roman" w:hAnsi="Times New Roman" w:cs="Times New Roman"/>
        </w:rPr>
        <w:t xml:space="preserve">ukratko </w:t>
      </w:r>
      <w:r w:rsidR="003176C3">
        <w:rPr>
          <w:rFonts w:ascii="Times New Roman" w:hAnsi="Times New Roman" w:cs="Times New Roman"/>
        </w:rPr>
        <w:t xml:space="preserve">osvrnuo na odredbe ovog Pravilnika i </w:t>
      </w:r>
      <w:r w:rsidR="00FB6EEB">
        <w:rPr>
          <w:rFonts w:ascii="Times New Roman" w:hAnsi="Times New Roman" w:cs="Times New Roman"/>
        </w:rPr>
        <w:t>naveo kako se istim uređuje</w:t>
      </w:r>
      <w:r w:rsidR="00FB6EEB" w:rsidRPr="00FB6EEB">
        <w:rPr>
          <w:rFonts w:ascii="Times New Roman" w:hAnsi="Times New Roman" w:cs="Times New Roman"/>
        </w:rPr>
        <w:t xml:space="preserve"> načini i uvjeti ustupanja i povremenog korištenja prosto</w:t>
      </w:r>
      <w:r w:rsidR="003176C3">
        <w:rPr>
          <w:rFonts w:ascii="Times New Roman" w:hAnsi="Times New Roman" w:cs="Times New Roman"/>
        </w:rPr>
        <w:t xml:space="preserve">ra kojima upravlja i raspolaže </w:t>
      </w:r>
      <w:r w:rsidR="003176C3">
        <w:rPr>
          <w:rFonts w:ascii="Times New Roman" w:hAnsi="Times New Roman" w:cs="Times New Roman"/>
        </w:rPr>
        <w:lastRenderedPageBreak/>
        <w:t>u</w:t>
      </w:r>
      <w:r w:rsidR="00FB6EEB" w:rsidRPr="00FB6EEB">
        <w:rPr>
          <w:rFonts w:ascii="Times New Roman" w:hAnsi="Times New Roman" w:cs="Times New Roman"/>
        </w:rPr>
        <w:t xml:space="preserve">stanova </w:t>
      </w:r>
      <w:r w:rsidR="003176C3">
        <w:rPr>
          <w:rFonts w:ascii="Times New Roman" w:hAnsi="Times New Roman" w:cs="Times New Roman"/>
        </w:rPr>
        <w:t>„</w:t>
      </w:r>
      <w:r w:rsidR="00FB6EEB" w:rsidRPr="00FB6EEB">
        <w:rPr>
          <w:rFonts w:ascii="Times New Roman" w:hAnsi="Times New Roman" w:cs="Times New Roman"/>
        </w:rPr>
        <w:t>Kino Edison, multimedijski centar za kulturno-turističke sadržaje</w:t>
      </w:r>
      <w:r w:rsidR="003176C3">
        <w:rPr>
          <w:rFonts w:ascii="Times New Roman" w:hAnsi="Times New Roman" w:cs="Times New Roman"/>
        </w:rPr>
        <w:t>“. Na predloženi Pravilnik članice Upravnog vijeća nisu imale primjedbi, te je prijedlog predmetnog Pravilnika dan na glasanje.</w:t>
      </w:r>
    </w:p>
    <w:p w14:paraId="030E37B5" w14:textId="77777777" w:rsidR="00211D29" w:rsidRPr="00211D29" w:rsidRDefault="00211D29" w:rsidP="00211D29">
      <w:pPr>
        <w:pStyle w:val="Bezproreda"/>
        <w:jc w:val="both"/>
        <w:rPr>
          <w:rFonts w:ascii="Times New Roman" w:hAnsi="Times New Roman" w:cs="Times New Roman"/>
        </w:rPr>
      </w:pPr>
    </w:p>
    <w:p w14:paraId="282F2C7B" w14:textId="7BC5CF26" w:rsidR="003176C3" w:rsidRDefault="00211D29" w:rsidP="003176C3">
      <w:pPr>
        <w:pStyle w:val="Bezproreda"/>
        <w:jc w:val="both"/>
        <w:rPr>
          <w:rFonts w:ascii="Times New Roman" w:hAnsi="Times New Roman" w:cs="Times New Roman"/>
        </w:rPr>
      </w:pPr>
      <w:r w:rsidRPr="00211D29">
        <w:rPr>
          <w:rFonts w:ascii="Times New Roman" w:hAnsi="Times New Roman" w:cs="Times New Roman"/>
        </w:rPr>
        <w:t xml:space="preserve">Upravno vijeće jednoglasno </w:t>
      </w:r>
      <w:r w:rsidR="003176C3">
        <w:rPr>
          <w:rFonts w:ascii="Times New Roman" w:hAnsi="Times New Roman" w:cs="Times New Roman"/>
        </w:rPr>
        <w:t>je donijelo Pravilnik</w:t>
      </w:r>
      <w:r w:rsidR="003176C3" w:rsidRPr="003176C3">
        <w:rPr>
          <w:rFonts w:ascii="Times New Roman" w:hAnsi="Times New Roman" w:cs="Times New Roman"/>
        </w:rPr>
        <w:t xml:space="preserve"> o korištenju prostora ustanove „Kin</w:t>
      </w:r>
      <w:r w:rsidR="003176C3">
        <w:rPr>
          <w:rFonts w:ascii="Times New Roman" w:hAnsi="Times New Roman" w:cs="Times New Roman"/>
        </w:rPr>
        <w:t xml:space="preserve">o Edison, multimedijski centar </w:t>
      </w:r>
      <w:r w:rsidR="003176C3" w:rsidRPr="003176C3">
        <w:rPr>
          <w:rFonts w:ascii="Times New Roman" w:hAnsi="Times New Roman" w:cs="Times New Roman"/>
        </w:rPr>
        <w:t>za kulturno-turističke sadržaje“</w:t>
      </w:r>
    </w:p>
    <w:p w14:paraId="4EDEB869" w14:textId="77777777" w:rsidR="003176C3" w:rsidRDefault="003176C3" w:rsidP="003176C3">
      <w:pPr>
        <w:pStyle w:val="Bezproreda"/>
        <w:jc w:val="both"/>
        <w:rPr>
          <w:rFonts w:ascii="Times New Roman" w:hAnsi="Times New Roman" w:cs="Times New Roman"/>
        </w:rPr>
      </w:pPr>
    </w:p>
    <w:p w14:paraId="2BB69BB2" w14:textId="77777777" w:rsidR="001765E2" w:rsidRDefault="001765E2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769A144C" w14:textId="77777777" w:rsidR="0055420B" w:rsidRPr="003176C3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5F0292" w14:textId="6A784EAC" w:rsidR="003176C3" w:rsidRPr="003176C3" w:rsidRDefault="002B53AB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76C3">
        <w:rPr>
          <w:rFonts w:ascii="Times New Roman" w:hAnsi="Times New Roman" w:cs="Times New Roman"/>
          <w:b/>
          <w:bCs/>
        </w:rPr>
        <w:t>Ad.</w:t>
      </w:r>
      <w:r w:rsidR="00003A1D" w:rsidRPr="003176C3">
        <w:rPr>
          <w:rFonts w:ascii="Times New Roman" w:hAnsi="Times New Roman" w:cs="Times New Roman"/>
          <w:b/>
          <w:bCs/>
        </w:rPr>
        <w:t>3</w:t>
      </w:r>
      <w:r w:rsidR="00175C88" w:rsidRPr="003176C3">
        <w:rPr>
          <w:rFonts w:ascii="Times New Roman" w:hAnsi="Times New Roman" w:cs="Times New Roman"/>
          <w:b/>
          <w:bCs/>
        </w:rPr>
        <w:t>.</w:t>
      </w:r>
      <w:r w:rsidRPr="003176C3">
        <w:rPr>
          <w:rFonts w:ascii="Times New Roman" w:hAnsi="Times New Roman" w:cs="Times New Roman"/>
          <w:b/>
        </w:rPr>
        <w:t xml:space="preserve"> </w:t>
      </w:r>
      <w:r w:rsidR="003176C3" w:rsidRPr="003176C3">
        <w:rPr>
          <w:rFonts w:ascii="Times New Roman" w:hAnsi="Times New Roman" w:cs="Times New Roman"/>
          <w:b/>
        </w:rPr>
        <w:t xml:space="preserve">Nacrt plana i programa rada za 2024. </w:t>
      </w:r>
      <w:r w:rsidR="003176C3">
        <w:rPr>
          <w:rFonts w:ascii="Times New Roman" w:hAnsi="Times New Roman" w:cs="Times New Roman"/>
          <w:b/>
        </w:rPr>
        <w:t>g</w:t>
      </w:r>
      <w:r w:rsidR="003176C3" w:rsidRPr="003176C3">
        <w:rPr>
          <w:rFonts w:ascii="Times New Roman" w:hAnsi="Times New Roman" w:cs="Times New Roman"/>
          <w:b/>
        </w:rPr>
        <w:t>odinu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46528016"/>
    </w:p>
    <w:bookmarkEnd w:id="0"/>
    <w:p w14:paraId="63CFF6AF" w14:textId="7B14D97C" w:rsidR="003176C3" w:rsidRDefault="00A65374" w:rsidP="00F90F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</w:t>
      </w:r>
      <w:r w:rsidR="00BA0E68">
        <w:rPr>
          <w:rFonts w:ascii="Times New Roman" w:hAnsi="Times New Roman" w:cs="Times New Roman"/>
        </w:rPr>
        <w:t xml:space="preserve"> i</w:t>
      </w:r>
      <w:r w:rsidRPr="00A65374">
        <w:rPr>
          <w:rFonts w:ascii="Times New Roman" w:hAnsi="Times New Roman" w:cs="Times New Roman"/>
        </w:rPr>
        <w:t xml:space="preserve"> ove točke dnevnog reda bi</w:t>
      </w:r>
      <w:r w:rsidR="00F90FA1">
        <w:rPr>
          <w:rFonts w:ascii="Times New Roman" w:hAnsi="Times New Roman" w:cs="Times New Roman"/>
        </w:rPr>
        <w:t>o</w:t>
      </w:r>
      <w:r w:rsidRPr="00A65374">
        <w:rPr>
          <w:rFonts w:ascii="Times New Roman" w:hAnsi="Times New Roman" w:cs="Times New Roman"/>
        </w:rPr>
        <w:t xml:space="preserve"> je </w:t>
      </w:r>
      <w:r w:rsidR="00F90FA1">
        <w:rPr>
          <w:rFonts w:ascii="Times New Roman" w:hAnsi="Times New Roman" w:cs="Times New Roman"/>
        </w:rPr>
        <w:t>ravnatelj</w:t>
      </w:r>
      <w:r w:rsidR="00F90FA1" w:rsidRPr="00F90FA1">
        <w:t xml:space="preserve">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r w:rsidR="00F90FA1">
        <w:rPr>
          <w:rFonts w:ascii="Times New Roman" w:hAnsi="Times New Roman" w:cs="Times New Roman"/>
        </w:rPr>
        <w:t xml:space="preserve">. </w:t>
      </w:r>
      <w:r w:rsidR="00D475BE">
        <w:rPr>
          <w:rFonts w:ascii="Times New Roman" w:hAnsi="Times New Roman" w:cs="Times New Roman"/>
        </w:rPr>
        <w:t xml:space="preserve">Iako je </w:t>
      </w:r>
      <w:r w:rsidR="00D475BE" w:rsidRPr="00D475BE">
        <w:rPr>
          <w:rFonts w:ascii="Times New Roman" w:hAnsi="Times New Roman" w:cs="Times New Roman"/>
        </w:rPr>
        <w:t xml:space="preserve">Nacrt plana i programa rada za 2024. </w:t>
      </w:r>
      <w:r w:rsidR="00D475BE">
        <w:rPr>
          <w:rFonts w:ascii="Times New Roman" w:hAnsi="Times New Roman" w:cs="Times New Roman"/>
        </w:rPr>
        <w:t>g</w:t>
      </w:r>
      <w:r w:rsidR="00D475BE" w:rsidRPr="00D475BE">
        <w:rPr>
          <w:rFonts w:ascii="Times New Roman" w:hAnsi="Times New Roman" w:cs="Times New Roman"/>
        </w:rPr>
        <w:t>odinu</w:t>
      </w:r>
      <w:r w:rsidR="00D475BE">
        <w:rPr>
          <w:rFonts w:ascii="Times New Roman" w:hAnsi="Times New Roman" w:cs="Times New Roman"/>
        </w:rPr>
        <w:t xml:space="preserve"> dostavljen Upravnom vijeću uz ostale materijale za ovu sjednicu, ravnatelj je na samoj sjednici Upravnog vijeća dodatno još ukratko iznio najvažnije podatke. </w:t>
      </w:r>
      <w:r w:rsidR="00D475BE" w:rsidRPr="00D475BE">
        <w:rPr>
          <w:rFonts w:ascii="Times New Roman" w:hAnsi="Times New Roman" w:cs="Times New Roman"/>
        </w:rPr>
        <w:t xml:space="preserve">Nacrt plana i programa rada za 2024. </w:t>
      </w:r>
      <w:r w:rsidR="00D475BE">
        <w:rPr>
          <w:rFonts w:ascii="Times New Roman" w:hAnsi="Times New Roman" w:cs="Times New Roman"/>
        </w:rPr>
        <w:t>g</w:t>
      </w:r>
      <w:r w:rsidR="00D475BE" w:rsidRPr="00D475BE">
        <w:rPr>
          <w:rFonts w:ascii="Times New Roman" w:hAnsi="Times New Roman" w:cs="Times New Roman"/>
        </w:rPr>
        <w:t>odinu</w:t>
      </w:r>
      <w:r w:rsidR="00D475BE">
        <w:rPr>
          <w:rFonts w:ascii="Times New Roman" w:hAnsi="Times New Roman" w:cs="Times New Roman"/>
        </w:rPr>
        <w:t xml:space="preserve"> sastoji se od Uvodnog dijela u kojem se navode podaci o Ustanovi, obnovi i revitalizaciji nekadašnjeg kina Edison, vizija i misija, djelatnosti i ciljevi Ustanove, a drugi dio je Programska djelatnost za 2024. </w:t>
      </w:r>
      <w:r w:rsidR="00BA0E68">
        <w:rPr>
          <w:rFonts w:ascii="Times New Roman" w:hAnsi="Times New Roman" w:cs="Times New Roman"/>
        </w:rPr>
        <w:t>g</w:t>
      </w:r>
      <w:r w:rsidR="00D475BE">
        <w:rPr>
          <w:rFonts w:ascii="Times New Roman" w:hAnsi="Times New Roman" w:cs="Times New Roman"/>
        </w:rPr>
        <w:t xml:space="preserve">odinu s popisom programa i projekata </w:t>
      </w:r>
      <w:r w:rsidR="00AF7AA1">
        <w:rPr>
          <w:rFonts w:ascii="Times New Roman" w:hAnsi="Times New Roman" w:cs="Times New Roman"/>
        </w:rPr>
        <w:t>planiranih u sljedećoj godini.</w:t>
      </w:r>
    </w:p>
    <w:p w14:paraId="7D61FA86" w14:textId="26E23DB4" w:rsidR="003D6496" w:rsidRPr="0026788A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E678B5" w14:textId="77777777" w:rsidR="00AF7AA1" w:rsidRPr="00AF7AA1" w:rsidRDefault="00E84242" w:rsidP="00AF7AA1">
      <w:pPr>
        <w:rPr>
          <w:rFonts w:ascii="Times New Roman" w:hAnsi="Times New Roman" w:cs="Times New Roman"/>
        </w:rPr>
      </w:pPr>
      <w:r w:rsidRPr="00E84242">
        <w:rPr>
          <w:rFonts w:ascii="Times New Roman" w:hAnsi="Times New Roman" w:cs="Times New Roman"/>
        </w:rPr>
        <w:t xml:space="preserve">Upravno vijeće jednoglasno je </w:t>
      </w:r>
      <w:r w:rsidR="00AF7AA1">
        <w:rPr>
          <w:rFonts w:ascii="Times New Roman" w:hAnsi="Times New Roman" w:cs="Times New Roman"/>
        </w:rPr>
        <w:t xml:space="preserve">usvojilo </w:t>
      </w:r>
      <w:r w:rsidR="00AF7AA1" w:rsidRPr="00AF7AA1">
        <w:rPr>
          <w:rFonts w:ascii="Times New Roman" w:hAnsi="Times New Roman" w:cs="Times New Roman"/>
        </w:rPr>
        <w:t>Nacrt plana i programa rada za 2024. godinu</w:t>
      </w:r>
    </w:p>
    <w:p w14:paraId="52E1CC3F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A9D12" w14:textId="77777777" w:rsidR="003D6496" w:rsidRPr="00CD639F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8012E3" w14:textId="5A0708DA" w:rsidR="00432D0A" w:rsidRPr="00CD639F" w:rsidRDefault="00E84242" w:rsidP="00AF7A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39F">
        <w:rPr>
          <w:rFonts w:ascii="Times New Roman" w:hAnsi="Times New Roman" w:cs="Times New Roman"/>
          <w:b/>
          <w:bCs/>
        </w:rPr>
        <w:t>Ad. 4</w:t>
      </w:r>
      <w:r w:rsidR="00CD639F">
        <w:rPr>
          <w:rFonts w:ascii="Times New Roman" w:hAnsi="Times New Roman" w:cs="Times New Roman"/>
          <w:b/>
          <w:bCs/>
        </w:rPr>
        <w:t>.</w:t>
      </w:r>
      <w:r w:rsidR="00CD639F" w:rsidRPr="00CD639F">
        <w:rPr>
          <w:rFonts w:ascii="Times New Roman" w:hAnsi="Times New Roman" w:cs="Times New Roman"/>
          <w:b/>
        </w:rPr>
        <w:t xml:space="preserve"> </w:t>
      </w:r>
      <w:r w:rsidR="00AF7AA1">
        <w:rPr>
          <w:rFonts w:ascii="Times New Roman" w:hAnsi="Times New Roman" w:cs="Times New Roman"/>
          <w:b/>
        </w:rPr>
        <w:t>Razno</w:t>
      </w:r>
    </w:p>
    <w:p w14:paraId="2FDB15B3" w14:textId="69E458CB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0274FD" w14:textId="77777777" w:rsidR="00AF7AA1" w:rsidRDefault="00AF7AA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ovom točkom ravnatelj je obavijestio članice Upravnog vijeća da je danas raspisan natječaj za direktora trgovačkog društva </w:t>
      </w:r>
      <w:proofErr w:type="spellStart"/>
      <w:r>
        <w:rPr>
          <w:rFonts w:ascii="Times New Roman" w:hAnsi="Times New Roman" w:cs="Times New Roman"/>
        </w:rPr>
        <w:t>Cinematika</w:t>
      </w:r>
      <w:proofErr w:type="spellEnd"/>
      <w:r>
        <w:rPr>
          <w:rFonts w:ascii="Times New Roman" w:hAnsi="Times New Roman" w:cs="Times New Roman"/>
        </w:rPr>
        <w:t xml:space="preserve"> d.o.o..</w:t>
      </w:r>
    </w:p>
    <w:p w14:paraId="5564001D" w14:textId="4649CF88" w:rsidR="00AF7AA1" w:rsidRDefault="00AF7AA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Također je ravnatelj naveo kako je za 12. prosinca 2023. godine predviđen sastanak djelatnika</w:t>
      </w:r>
      <w:r w:rsidR="00BA0E68">
        <w:rPr>
          <w:rFonts w:ascii="Times New Roman" w:hAnsi="Times New Roman" w:cs="Times New Roman"/>
        </w:rPr>
        <w:t xml:space="preserve"> ustanove</w:t>
      </w:r>
      <w:r>
        <w:rPr>
          <w:rFonts w:ascii="Times New Roman" w:hAnsi="Times New Roman" w:cs="Times New Roman"/>
        </w:rPr>
        <w:t xml:space="preserve"> </w:t>
      </w:r>
      <w:r w:rsidRPr="00AF7AA1">
        <w:rPr>
          <w:rFonts w:ascii="Times New Roman" w:hAnsi="Times New Roman" w:cs="Times New Roman"/>
        </w:rPr>
        <w:t>„Kino Edison, multimedijski centar z</w:t>
      </w:r>
      <w:r>
        <w:rPr>
          <w:rFonts w:ascii="Times New Roman" w:hAnsi="Times New Roman" w:cs="Times New Roman"/>
        </w:rPr>
        <w:t>a kulturno–turističke sadržaje“ radi izbora predstavnika radnika</w:t>
      </w:r>
      <w:r w:rsidR="00BA0E68">
        <w:rPr>
          <w:rFonts w:ascii="Times New Roman" w:hAnsi="Times New Roman" w:cs="Times New Roman"/>
        </w:rPr>
        <w:t xml:space="preserve"> za člana Upravnog vijeća U</w:t>
      </w:r>
      <w:r>
        <w:rPr>
          <w:rFonts w:ascii="Times New Roman" w:hAnsi="Times New Roman" w:cs="Times New Roman"/>
        </w:rPr>
        <w:t>stanove</w:t>
      </w:r>
      <w:r w:rsidR="00BA0E68">
        <w:rPr>
          <w:rFonts w:ascii="Times New Roman" w:hAnsi="Times New Roman" w:cs="Times New Roman"/>
        </w:rPr>
        <w:t>.</w:t>
      </w:r>
    </w:p>
    <w:p w14:paraId="5D0B2164" w14:textId="77777777" w:rsidR="00AF7AA1" w:rsidRDefault="00AF7AA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4895FD" w14:textId="77777777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64BC8FED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AF7A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7471F4">
        <w:rPr>
          <w:rFonts w:ascii="Times New Roman" w:hAnsi="Times New Roman" w:cs="Times New Roman"/>
        </w:rPr>
        <w:t>3</w:t>
      </w:r>
      <w:r w:rsidR="00AF7AA1">
        <w:rPr>
          <w:rFonts w:ascii="Times New Roman" w:hAnsi="Times New Roman" w:cs="Times New Roman"/>
        </w:rPr>
        <w:t>5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3F44" w14:textId="77777777" w:rsidR="004F0B8F" w:rsidRDefault="004F0B8F" w:rsidP="00883CD4">
      <w:pPr>
        <w:spacing w:after="0" w:line="240" w:lineRule="auto"/>
      </w:pPr>
      <w:r>
        <w:separator/>
      </w:r>
    </w:p>
  </w:endnote>
  <w:endnote w:type="continuationSeparator" w:id="0">
    <w:p w14:paraId="4AF46D65" w14:textId="77777777" w:rsidR="004F0B8F" w:rsidRDefault="004F0B8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847A" w14:textId="77777777" w:rsidR="004F0B8F" w:rsidRDefault="004F0B8F" w:rsidP="00883CD4">
      <w:pPr>
        <w:spacing w:after="0" w:line="240" w:lineRule="auto"/>
      </w:pPr>
      <w:r>
        <w:separator/>
      </w:r>
    </w:p>
  </w:footnote>
  <w:footnote w:type="continuationSeparator" w:id="0">
    <w:p w14:paraId="503B6997" w14:textId="77777777" w:rsidR="004F0B8F" w:rsidRDefault="004F0B8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50423">
    <w:abstractNumId w:val="5"/>
  </w:num>
  <w:num w:numId="2" w16cid:durableId="1425761205">
    <w:abstractNumId w:val="4"/>
  </w:num>
  <w:num w:numId="3" w16cid:durableId="1898082647">
    <w:abstractNumId w:val="1"/>
  </w:num>
  <w:num w:numId="4" w16cid:durableId="2041543481">
    <w:abstractNumId w:val="0"/>
  </w:num>
  <w:num w:numId="5" w16cid:durableId="1349867965">
    <w:abstractNumId w:val="2"/>
  </w:num>
  <w:num w:numId="6" w16cid:durableId="591205333">
    <w:abstractNumId w:val="3"/>
  </w:num>
  <w:num w:numId="7" w16cid:durableId="1801068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0B8F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41"/>
    <w:rsid w:val="005C2867"/>
    <w:rsid w:val="005C2DAF"/>
    <w:rsid w:val="005C4ED1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4C9D"/>
    <w:rsid w:val="00736859"/>
    <w:rsid w:val="00740180"/>
    <w:rsid w:val="007420B3"/>
    <w:rsid w:val="00743702"/>
    <w:rsid w:val="00743A0F"/>
    <w:rsid w:val="00745261"/>
    <w:rsid w:val="00745674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88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5BE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2C1A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21D8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BDB16825-70B4-45A5-AF34-CBCAEDA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7A22E-D2BE-496C-8089-690098D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Ivan Gojmerac</cp:lastModifiedBy>
  <cp:revision>2</cp:revision>
  <cp:lastPrinted>2023-04-17T14:19:00Z</cp:lastPrinted>
  <dcterms:created xsi:type="dcterms:W3CDTF">2023-12-21T09:41:00Z</dcterms:created>
  <dcterms:modified xsi:type="dcterms:W3CDTF">2023-12-21T09:41:00Z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